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F6" w:rsidRDefault="005E16F6" w:rsidP="005E16F6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Santa Rosa Junior College</w:t>
      </w:r>
    </w:p>
    <w:p w:rsidR="005E16F6" w:rsidRDefault="005E16F6" w:rsidP="005E16F6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Program and Resource Planning Process (PRPP) </w:t>
      </w:r>
    </w:p>
    <w:p w:rsidR="005E16F6" w:rsidRDefault="005E16F6" w:rsidP="005E16F6">
      <w:pPr>
        <w:jc w:val="center"/>
        <w:rPr>
          <w:rFonts w:ascii="Calibri" w:hAnsi="Calibri" w:cs="Calibri"/>
          <w:b/>
          <w:bCs/>
          <w:color w:val="C00000"/>
        </w:rPr>
      </w:pPr>
      <w:r>
        <w:rPr>
          <w:rFonts w:ascii="Calibri" w:hAnsi="Calibri" w:cs="Calibri"/>
          <w:b/>
          <w:bCs/>
        </w:rPr>
        <w:t>Timeline of Activities</w:t>
      </w:r>
    </w:p>
    <w:p w:rsidR="005E16F6" w:rsidRDefault="005E16F6" w:rsidP="005E16F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color w:val="C00000"/>
        </w:rPr>
        <w:t>2013/14 Planning Cycle</w:t>
      </w:r>
    </w:p>
    <w:tbl>
      <w:tblPr>
        <w:tblW w:w="9540" w:type="dxa"/>
        <w:tblInd w:w="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8320"/>
      </w:tblGrid>
      <w:tr w:rsidR="005E16F6" w:rsidTr="00147DC0"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6F6" w:rsidRDefault="005E16F6" w:rsidP="00147DC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November</w:t>
            </w:r>
          </w:p>
          <w:p w:rsidR="005E16F6" w:rsidRDefault="005E16F6" w:rsidP="00147DC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</w:t>
            </w:r>
          </w:p>
        </w:tc>
        <w:tc>
          <w:tcPr>
            <w:tcW w:w="8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6F6" w:rsidRDefault="005E16F6" w:rsidP="005E16F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Supervising Administrators/Managers notify the Vice Presidents of any changes to the editor or approver lists</w:t>
            </w:r>
          </w:p>
          <w:p w:rsidR="005E16F6" w:rsidRDefault="005E16F6" w:rsidP="005E16F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Program/units request any changes to the program/unit configuration (requires approval of Supervising Administrator and Vice President)</w:t>
            </w:r>
          </w:p>
          <w:p w:rsidR="005E16F6" w:rsidRDefault="005E16F6" w:rsidP="005E16F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2012 PRPPs rolled forward to 2013</w:t>
            </w:r>
          </w:p>
          <w:p w:rsidR="005E16F6" w:rsidRDefault="005E16F6" w:rsidP="005E16F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Board of Trustees approve 2013/14 College Initiatives</w:t>
            </w:r>
          </w:p>
          <w:p w:rsidR="005E16F6" w:rsidRDefault="005E16F6" w:rsidP="00147DC0">
            <w:pPr>
              <w:pStyle w:val="ListParagraph"/>
              <w:spacing w:after="0" w:line="240" w:lineRule="auto"/>
            </w:pPr>
          </w:p>
        </w:tc>
      </w:tr>
      <w:tr w:rsidR="005E16F6" w:rsidTr="00147DC0"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6F6" w:rsidRDefault="005E16F6" w:rsidP="00147DC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December 2012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6F6" w:rsidRPr="00B5743E" w:rsidRDefault="005E16F6" w:rsidP="005E16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IPC  </w:t>
            </w:r>
            <w:r w:rsidRPr="00E87B4E">
              <w:rPr>
                <w:b/>
                <w:bCs/>
                <w:color w:val="C00000"/>
              </w:rPr>
              <w:t xml:space="preserve">launch of </w:t>
            </w:r>
            <w:r w:rsidRPr="00E87B4E">
              <w:rPr>
                <w:b/>
                <w:color w:val="C00000"/>
              </w:rPr>
              <w:t>2013/14</w:t>
            </w:r>
            <w:r w:rsidRPr="00E87B4E">
              <w:rPr>
                <w:color w:val="C00000"/>
              </w:rPr>
              <w:t xml:space="preserve"> </w:t>
            </w:r>
            <w:r w:rsidRPr="00E87B4E">
              <w:rPr>
                <w:b/>
                <w:bCs/>
                <w:color w:val="C00000"/>
              </w:rPr>
              <w:t xml:space="preserve">PRPP </w:t>
            </w:r>
            <w:r>
              <w:rPr>
                <w:b/>
                <w:bCs/>
                <w:color w:val="C00000"/>
              </w:rPr>
              <w:t>cycle</w:t>
            </w:r>
          </w:p>
          <w:p w:rsidR="005E16F6" w:rsidRDefault="005E16F6" w:rsidP="005E16F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“Early birds” begin working on PRPPs</w:t>
            </w:r>
          </w:p>
          <w:p w:rsidR="005E16F6" w:rsidRDefault="005E16F6" w:rsidP="005E16F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 “Core Data” posted on SharePoint for all units</w:t>
            </w:r>
          </w:p>
          <w:p w:rsidR="005E16F6" w:rsidRDefault="005E16F6" w:rsidP="00147DC0">
            <w:pPr>
              <w:pStyle w:val="ListParagraph"/>
              <w:spacing w:after="0" w:line="240" w:lineRule="auto"/>
            </w:pPr>
          </w:p>
        </w:tc>
      </w:tr>
      <w:tr w:rsidR="005E16F6" w:rsidTr="00147DC0"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6F6" w:rsidRDefault="005E16F6" w:rsidP="00147D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January 2013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6F6" w:rsidRDefault="005E16F6" w:rsidP="005E16F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“Academic Data” posted on SharePoint for all Academic units</w:t>
            </w:r>
          </w:p>
          <w:p w:rsidR="005E16F6" w:rsidRDefault="005E16F6" w:rsidP="005E16F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FT/PT ratios, faculty within retirement range and curriculum currency posted on SharePoint</w:t>
            </w:r>
          </w:p>
          <w:p w:rsidR="005E16F6" w:rsidRDefault="005E16F6" w:rsidP="005E16F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Training begins for new and continuing users</w:t>
            </w:r>
          </w:p>
          <w:p w:rsidR="005E16F6" w:rsidRDefault="005E16F6" w:rsidP="005E16F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All units working on PRPP for 2013/14</w:t>
            </w:r>
          </w:p>
        </w:tc>
      </w:tr>
      <w:tr w:rsidR="005E16F6" w:rsidTr="00147DC0"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6F6" w:rsidRDefault="005E16F6" w:rsidP="00147D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February 2013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6F6" w:rsidRDefault="005E16F6" w:rsidP="005E16F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Any additional or unique data provided by Vice Presidents to their components</w:t>
            </w:r>
          </w:p>
          <w:p w:rsidR="005E16F6" w:rsidRDefault="005E16F6" w:rsidP="005E16F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Continue trainings</w:t>
            </w:r>
          </w:p>
          <w:p w:rsidR="005E16F6" w:rsidRDefault="005E16F6" w:rsidP="005E16F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All units working on PRPP for 2013/14</w:t>
            </w:r>
          </w:p>
        </w:tc>
      </w:tr>
      <w:tr w:rsidR="005E16F6" w:rsidTr="00147DC0"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6F6" w:rsidRDefault="005E16F6" w:rsidP="00147D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March 2013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6F6" w:rsidRDefault="005E16F6" w:rsidP="005E16F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Distribution of 2013/14 Budget Development Worksheets on or before March 4</w:t>
            </w:r>
            <w:r>
              <w:rPr>
                <w:vertAlign w:val="superscript"/>
              </w:rPr>
              <w:t>th</w:t>
            </w:r>
            <w:r>
              <w:t xml:space="preserve"> to be used in conjunction with PRPP</w:t>
            </w:r>
          </w:p>
          <w:p w:rsidR="005E16F6" w:rsidRDefault="005E16F6" w:rsidP="005E16F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Continue trainings only as needed</w:t>
            </w:r>
          </w:p>
          <w:p w:rsidR="005E16F6" w:rsidRDefault="005E16F6" w:rsidP="005E16F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Continue working on PRPP for 2013/14</w:t>
            </w:r>
          </w:p>
        </w:tc>
      </w:tr>
      <w:tr w:rsidR="005E16F6" w:rsidTr="00147DC0"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6F6" w:rsidRDefault="005E16F6" w:rsidP="00147D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2013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6F6" w:rsidRDefault="005E16F6" w:rsidP="005E16F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Continue trainings only as needed</w:t>
            </w:r>
          </w:p>
          <w:p w:rsidR="005E16F6" w:rsidRDefault="005E16F6" w:rsidP="005E16F6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PRPP documents completed for all programs/units on or before </w:t>
            </w:r>
            <w:r>
              <w:rPr>
                <w:b/>
                <w:bCs/>
                <w:color w:val="C00000"/>
              </w:rPr>
              <w:t>Monday, April 15</w:t>
            </w:r>
            <w:r w:rsidRPr="001A1DA5">
              <w:rPr>
                <w:b/>
                <w:bCs/>
                <w:color w:val="C00000"/>
                <w:vertAlign w:val="superscript"/>
              </w:rPr>
              <w:t>th</w:t>
            </w:r>
            <w:r>
              <w:rPr>
                <w:b/>
                <w:bCs/>
                <w:color w:val="C00000"/>
              </w:rPr>
              <w:t xml:space="preserve"> </w:t>
            </w:r>
          </w:p>
          <w:p w:rsidR="005E16F6" w:rsidRDefault="005E16F6" w:rsidP="005E16F6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Dialogue between supervising administrators/managers and program/units.</w:t>
            </w:r>
          </w:p>
        </w:tc>
      </w:tr>
      <w:tr w:rsidR="005E16F6" w:rsidTr="00147DC0"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6F6" w:rsidRDefault="005E16F6" w:rsidP="00147D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 2013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6F6" w:rsidRDefault="005E16F6" w:rsidP="005E16F6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Budget Development Worksheets due to accounting May 4</w:t>
            </w:r>
            <w:r>
              <w:rPr>
                <w:vertAlign w:val="superscript"/>
              </w:rPr>
              <w:t>th</w:t>
            </w:r>
            <w:r>
              <w:t xml:space="preserve"> for incorporation into the Tentative Budget</w:t>
            </w:r>
          </w:p>
          <w:p w:rsidR="005E16F6" w:rsidRDefault="005E16F6" w:rsidP="005E16F6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Academic Affairs clusters, Student Services, and Petaluma Campus discuss priorities for faculty, non-faculty staffing, instructional equipment, durable equipment, facilities, and budget requests</w:t>
            </w:r>
          </w:p>
          <w:p w:rsidR="005E16F6" w:rsidRDefault="005E16F6" w:rsidP="005E16F6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All other component areas engage in dialogue with their units and prioritize requests for non-faculty staffing, durable equipment, facilities and budget requests</w:t>
            </w:r>
          </w:p>
          <w:p w:rsidR="005E16F6" w:rsidRDefault="005E16F6" w:rsidP="005E16F6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Survey Editors and approvers</w:t>
            </w:r>
          </w:p>
          <w:p w:rsidR="005E16F6" w:rsidRDefault="005E16F6" w:rsidP="005E16F6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Supervising Administrators/Managers approve program/unit level 2013/14 PRPP reports on or before </w:t>
            </w:r>
            <w:r>
              <w:rPr>
                <w:b/>
                <w:bCs/>
              </w:rPr>
              <w:t>May 31</w:t>
            </w:r>
            <w:r>
              <w:rPr>
                <w:b/>
                <w:bCs/>
                <w:vertAlign w:val="superscript"/>
              </w:rPr>
              <w:t>st</w:t>
            </w:r>
            <w:r>
              <w:t xml:space="preserve"> </w:t>
            </w:r>
          </w:p>
        </w:tc>
      </w:tr>
      <w:tr w:rsidR="005E16F6" w:rsidTr="00147DC0"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6F6" w:rsidRDefault="005E16F6" w:rsidP="00147DC0">
            <w:pPr>
              <w:rPr>
                <w:rFonts w:ascii="Calibri" w:hAnsi="Calibri" w:cs="Calibri"/>
              </w:rPr>
            </w:pPr>
            <w:bookmarkStart w:id="0" w:name="_GoBack"/>
            <w:r>
              <w:rPr>
                <w:rFonts w:ascii="Calibri" w:hAnsi="Calibri" w:cs="Calibri"/>
                <w:sz w:val="22"/>
                <w:szCs w:val="22"/>
              </w:rPr>
              <w:t>June – August 2013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6F6" w:rsidRDefault="005E16F6" w:rsidP="005E16F6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Dean IIIs submit their PRPPs for VPAA review by </w:t>
            </w:r>
            <w:r>
              <w:rPr>
                <w:b/>
                <w:bCs/>
              </w:rPr>
              <w:t>June 7</w:t>
            </w:r>
            <w:r>
              <w:rPr>
                <w:b/>
                <w:bCs/>
                <w:vertAlign w:val="superscript"/>
              </w:rPr>
              <w:t>th</w:t>
            </w:r>
          </w:p>
          <w:p w:rsidR="005E16F6" w:rsidRDefault="005E16F6" w:rsidP="005E16F6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Academic Affairs schedules retreats for prioritization</w:t>
            </w:r>
          </w:p>
          <w:p w:rsidR="005E16F6" w:rsidRDefault="005E16F6" w:rsidP="005E16F6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Component Administrators review PRPP documents, draft and discuss component-level prioritizations for 2013/14 (instructional equipment, budget, durable equipment, facilities and new initiatives)</w:t>
            </w:r>
          </w:p>
          <w:p w:rsidR="005E16F6" w:rsidRDefault="005E16F6" w:rsidP="005E16F6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Component Administrators Retreat (July)</w:t>
            </w:r>
          </w:p>
          <w:p w:rsidR="005E16F6" w:rsidRDefault="005E16F6" w:rsidP="005E16F6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Incorporation of Component budgetary decisions into the Adopted Budget</w:t>
            </w:r>
          </w:p>
        </w:tc>
      </w:tr>
      <w:bookmarkEnd w:id="0"/>
    </w:tbl>
    <w:p w:rsidR="005E16F6" w:rsidRDefault="005E16F6" w:rsidP="005E16F6"/>
    <w:sectPr w:rsidR="005E16F6" w:rsidSect="005E16F6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2C0A"/>
    <w:multiLevelType w:val="hybridMultilevel"/>
    <w:tmpl w:val="D7487F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858A1"/>
    <w:multiLevelType w:val="hybridMultilevel"/>
    <w:tmpl w:val="E67E0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B1C25"/>
    <w:multiLevelType w:val="hybridMultilevel"/>
    <w:tmpl w:val="D3F01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76325"/>
    <w:multiLevelType w:val="hybridMultilevel"/>
    <w:tmpl w:val="848465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C8577F"/>
    <w:multiLevelType w:val="hybridMultilevel"/>
    <w:tmpl w:val="B78863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D76800"/>
    <w:multiLevelType w:val="hybridMultilevel"/>
    <w:tmpl w:val="28CC9E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F6"/>
    <w:rsid w:val="005E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6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6F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6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6F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8341DD55C364CB7AA79215A9E1477" ma:contentTypeVersion="33" ma:contentTypeDescription="Create a new document." ma:contentTypeScope="" ma:versionID="8387ee776bae41a623497caace9d627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74a48c68-ddd9-4fc0-8e8b-3751cae45ca2" targetNamespace="http://schemas.microsoft.com/office/2006/metadata/properties" ma:root="true" ma:fieldsID="5d00aa5ae7a12936677dda9d5452d7f5" ns1:_="" ns2:_="" ns3:_="">
    <xsd:import namespace="http://schemas.microsoft.com/sharepoint/v3"/>
    <xsd:import namespace="http://schemas.microsoft.com/sharepoint/v4"/>
    <xsd:import namespace="74a48c68-ddd9-4fc0-8e8b-3751cae45ca2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_vti_ItemDeclaredRecord" minOccurs="0"/>
                <xsd:element ref="ns1:_vti_ItemHoldRecord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48c68-ddd9-4fc0-8e8b-3751cae45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85CCB025-628C-4A8E-AE6D-A0686FF3E34C}"/>
</file>

<file path=customXml/itemProps2.xml><?xml version="1.0" encoding="utf-8"?>
<ds:datastoreItem xmlns:ds="http://schemas.openxmlformats.org/officeDocument/2006/customXml" ds:itemID="{DD449763-FA09-4CFF-9E69-31E38270CC8B}"/>
</file>

<file path=customXml/itemProps3.xml><?xml version="1.0" encoding="utf-8"?>
<ds:datastoreItem xmlns:ds="http://schemas.openxmlformats.org/officeDocument/2006/customXml" ds:itemID="{0B8C7C2D-0401-469A-A550-0BCCBE9FAB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SRJC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lsaldana-talley</dc:creator>
  <cp:keywords/>
  <dc:description/>
  <cp:lastModifiedBy>lsaldana-talley</cp:lastModifiedBy>
  <cp:revision>1</cp:revision>
  <dcterms:created xsi:type="dcterms:W3CDTF">2013-03-01T01:33:00Z</dcterms:created>
  <dcterms:modified xsi:type="dcterms:W3CDTF">2013-03-01T01:34:00Z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0x0101004498341DD55C364CB7AA79215A9E1477</vt:lpwstr>
  </property>
</Properties>
</file>